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2108"/>
      </w:tblGrid>
      <w:tr w:rsidR="00C80620" w14:paraId="20285CF1" w14:textId="77777777" w:rsidTr="00913E4B">
        <w:trPr>
          <w:trHeight w:val="1852"/>
        </w:trPr>
        <w:tc>
          <w:tcPr>
            <w:tcW w:w="8222" w:type="dxa"/>
          </w:tcPr>
          <w:p w14:paraId="3F324A26" w14:textId="77777777" w:rsidR="00F64C9E" w:rsidRDefault="00C80620" w:rsidP="00F64C9E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        </w:t>
            </w:r>
            <w:r w:rsidRPr="00F64C9E">
              <w:rPr>
                <w:b/>
                <w:sz w:val="32"/>
                <w:szCs w:val="32"/>
              </w:rPr>
              <w:t xml:space="preserve">Wojewódzkie Centrum Pediatrii „Kubalonka” </w:t>
            </w:r>
          </w:p>
          <w:p w14:paraId="127E46CD" w14:textId="0753670E" w:rsidR="00C80620" w:rsidRPr="00F64C9E" w:rsidRDefault="00C80620" w:rsidP="00F64C9E">
            <w:pPr>
              <w:spacing w:after="120"/>
              <w:jc w:val="center"/>
              <w:rPr>
                <w:b/>
                <w:sz w:val="32"/>
                <w:szCs w:val="32"/>
              </w:rPr>
            </w:pPr>
            <w:r w:rsidRPr="00F64C9E">
              <w:rPr>
                <w:b/>
                <w:sz w:val="32"/>
                <w:szCs w:val="32"/>
              </w:rPr>
              <w:t>w Istebnej</w:t>
            </w:r>
          </w:p>
          <w:p w14:paraId="6A9A567F" w14:textId="1B01F5D8" w:rsidR="00C80620" w:rsidRPr="00F64C9E" w:rsidRDefault="00C80620" w:rsidP="00F64C9E">
            <w:pPr>
              <w:spacing w:after="120" w:line="240" w:lineRule="auto"/>
              <w:jc w:val="center"/>
            </w:pPr>
            <w:r w:rsidRPr="00F64C9E">
              <w:t xml:space="preserve">Istebna 500, 43-470 Istebna, </w:t>
            </w:r>
            <w:r w:rsidR="00F64C9E" w:rsidRPr="00F64C9E">
              <w:t>Centrala tel.:</w:t>
            </w:r>
            <w:r w:rsidRPr="00F64C9E">
              <w:t xml:space="preserve"> 33 857 56 </w:t>
            </w:r>
            <w:r w:rsidR="00F64C9E" w:rsidRPr="00F64C9E">
              <w:t>0</w:t>
            </w:r>
            <w:r w:rsidRPr="00F64C9E">
              <w:t>0</w:t>
            </w:r>
            <w:r w:rsidR="00F64C9E" w:rsidRPr="00F64C9E">
              <w:t xml:space="preserve">, Sekretariat tel.: 33 857 56 02 </w:t>
            </w:r>
            <w:hyperlink r:id="rId7" w:history="1">
              <w:r w:rsidR="005670CC" w:rsidRPr="00A505A1">
                <w:rPr>
                  <w:rStyle w:val="Hipercze"/>
                </w:rPr>
                <w:t>sekretariat@wcpkubalonka.pl</w:t>
              </w:r>
            </w:hyperlink>
            <w:r w:rsidR="00F64C9E" w:rsidRPr="00F64C9E">
              <w:t xml:space="preserve">, </w:t>
            </w:r>
            <w:hyperlink r:id="rId8" w:history="1">
              <w:r w:rsidR="00F64C9E" w:rsidRPr="00F64C9E">
                <w:rPr>
                  <w:rStyle w:val="Hipercze"/>
                  <w:color w:val="auto"/>
                  <w:u w:val="none"/>
                </w:rPr>
                <w:t>www.wcpkubalonka.com</w:t>
              </w:r>
            </w:hyperlink>
            <w:r w:rsidR="00F64C9E" w:rsidRPr="00F64C9E">
              <w:t>, NIP: 548-21-32-121</w:t>
            </w:r>
          </w:p>
          <w:p w14:paraId="116EE56A" w14:textId="24A3A568" w:rsidR="00C80620" w:rsidRDefault="002879BC" w:rsidP="00F64C9E">
            <w:pPr>
              <w:spacing w:after="0" w:line="240" w:lineRule="auto"/>
              <w:rPr>
                <w:b/>
              </w:rPr>
            </w:pPr>
            <w:r w:rsidRPr="00F64C9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7E9662" wp14:editId="4E072B28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43180</wp:posOffset>
                      </wp:positionV>
                      <wp:extent cx="6286500" cy="0"/>
                      <wp:effectExtent l="0" t="0" r="19050" b="19050"/>
                      <wp:wrapNone/>
                      <wp:docPr id="2" name="Łącznik prostoliniow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60F6366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3.4pt" to="499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F64C9E">
              <w:rPr>
                <w:b/>
              </w:rPr>
              <w:t xml:space="preserve">   </w:t>
            </w:r>
          </w:p>
        </w:tc>
        <w:tc>
          <w:tcPr>
            <w:tcW w:w="2108" w:type="dxa"/>
          </w:tcPr>
          <w:p w14:paraId="6663DD29" w14:textId="314790C8" w:rsidR="00C80620" w:rsidRDefault="00C80620" w:rsidP="007C3F19">
            <w:r>
              <w:rPr>
                <w:noProof/>
                <w:lang w:eastAsia="pl-PL"/>
              </w:rPr>
              <w:drawing>
                <wp:inline distT="0" distB="0" distL="0" distR="0" wp14:anchorId="675C0C9C" wp14:editId="67397F7F">
                  <wp:extent cx="990600" cy="952500"/>
                  <wp:effectExtent l="0" t="0" r="0" b="0"/>
                  <wp:docPr id="1" name="Obraz 1" descr="Logo nowe Kubalon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nowe Kubalonk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160" cy="9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782FC8" w14:textId="12EAE4D4" w:rsidR="00755D27" w:rsidRPr="000372CE" w:rsidRDefault="004D281F" w:rsidP="00071F24">
      <w:pPr>
        <w:spacing w:after="0" w:line="240" w:lineRule="auto"/>
        <w:jc w:val="right"/>
        <w:rPr>
          <w:rFonts w:cstheme="minorHAnsi"/>
        </w:rPr>
      </w:pPr>
      <w:r w:rsidRPr="000372CE">
        <w:rPr>
          <w:rFonts w:cstheme="minorHAnsi"/>
        </w:rPr>
        <w:t xml:space="preserve">Istebna, </w:t>
      </w:r>
      <w:r w:rsidR="007A3E28" w:rsidRPr="000372CE">
        <w:rPr>
          <w:rFonts w:cstheme="minorHAnsi"/>
        </w:rPr>
        <w:t xml:space="preserve">dn. </w:t>
      </w:r>
      <w:r w:rsidR="005670CC">
        <w:rPr>
          <w:rFonts w:cstheme="minorHAnsi"/>
        </w:rPr>
        <w:t>2</w:t>
      </w:r>
      <w:r w:rsidR="00A94784">
        <w:rPr>
          <w:rFonts w:cstheme="minorHAnsi"/>
        </w:rPr>
        <w:t>9</w:t>
      </w:r>
      <w:bookmarkStart w:id="0" w:name="_GoBack"/>
      <w:bookmarkEnd w:id="0"/>
      <w:r w:rsidRPr="000372CE">
        <w:rPr>
          <w:rFonts w:cstheme="minorHAnsi"/>
        </w:rPr>
        <w:t>.</w:t>
      </w:r>
      <w:r w:rsidR="00DB63FC" w:rsidRPr="000372CE">
        <w:rPr>
          <w:rFonts w:cstheme="minorHAnsi"/>
        </w:rPr>
        <w:t>0</w:t>
      </w:r>
      <w:r w:rsidR="00B70079">
        <w:rPr>
          <w:rFonts w:cstheme="minorHAnsi"/>
        </w:rPr>
        <w:t>9</w:t>
      </w:r>
      <w:r w:rsidR="00DB63FC" w:rsidRPr="000372CE">
        <w:rPr>
          <w:rFonts w:cstheme="minorHAnsi"/>
        </w:rPr>
        <w:t>.</w:t>
      </w:r>
      <w:r w:rsidRPr="000372CE">
        <w:rPr>
          <w:rFonts w:cstheme="minorHAnsi"/>
        </w:rPr>
        <w:t>2022</w:t>
      </w:r>
      <w:r w:rsidR="00A37F70" w:rsidRPr="000372CE">
        <w:rPr>
          <w:rFonts w:cstheme="minorHAnsi"/>
        </w:rPr>
        <w:t xml:space="preserve"> r.</w:t>
      </w:r>
    </w:p>
    <w:p w14:paraId="37CDF455" w14:textId="3A5CFD54" w:rsidR="00A37F70" w:rsidRPr="000372CE" w:rsidRDefault="00A37F70" w:rsidP="002879BC">
      <w:pPr>
        <w:spacing w:after="0" w:line="240" w:lineRule="auto"/>
        <w:jc w:val="right"/>
        <w:rPr>
          <w:rFonts w:cstheme="minorHAnsi"/>
        </w:rPr>
      </w:pPr>
    </w:p>
    <w:p w14:paraId="3A6CFC1C" w14:textId="04BFB893" w:rsidR="00EA2C1C" w:rsidRDefault="00A6336E" w:rsidP="00EA2C1C">
      <w:pPr>
        <w:jc w:val="center"/>
        <w:rPr>
          <w:rFonts w:ascii="Cambria" w:hAnsi="Cambria"/>
          <w:b/>
          <w:bCs/>
          <w:sz w:val="24"/>
          <w:szCs w:val="24"/>
        </w:rPr>
      </w:pPr>
      <w:bookmarkStart w:id="1" w:name="_Hlk62480796"/>
      <w:r>
        <w:rPr>
          <w:rFonts w:ascii="Cambria" w:hAnsi="Cambria"/>
          <w:b/>
          <w:bCs/>
          <w:sz w:val="24"/>
          <w:szCs w:val="24"/>
        </w:rPr>
        <w:br/>
      </w:r>
      <w:r w:rsidR="00EA2C1C">
        <w:rPr>
          <w:rFonts w:ascii="Cambria" w:hAnsi="Cambria"/>
          <w:b/>
          <w:bCs/>
          <w:sz w:val="24"/>
          <w:szCs w:val="24"/>
        </w:rPr>
        <w:t>Informacja o wyborze najkorzystniejszej oferty</w:t>
      </w:r>
    </w:p>
    <w:bookmarkEnd w:id="1"/>
    <w:p w14:paraId="3BC83A75" w14:textId="3BECBC2E" w:rsidR="00A6336E" w:rsidRPr="007E4F66" w:rsidRDefault="00623DD7" w:rsidP="00B70079">
      <w:pPr>
        <w:spacing w:after="0"/>
        <w:jc w:val="both"/>
        <w:rPr>
          <w:rFonts w:ascii="Cambria" w:hAnsi="Cambria"/>
        </w:rPr>
      </w:pPr>
      <w:r w:rsidRPr="007E4F66">
        <w:rPr>
          <w:rFonts w:ascii="Cambria" w:hAnsi="Cambria"/>
          <w:b/>
        </w:rPr>
        <w:t xml:space="preserve">Dotyczy: </w:t>
      </w:r>
      <w:r w:rsidR="00B70079" w:rsidRPr="007E4F66">
        <w:rPr>
          <w:rFonts w:ascii="Cambria" w:hAnsi="Cambria"/>
        </w:rPr>
        <w:t>zamówienia publicznego</w:t>
      </w:r>
      <w:r w:rsidR="00B70079" w:rsidRPr="007E4F66">
        <w:rPr>
          <w:rFonts w:ascii="Cambria" w:hAnsi="Cambria"/>
          <w:b/>
        </w:rPr>
        <w:t xml:space="preserve"> </w:t>
      </w:r>
      <w:r w:rsidR="00B70079" w:rsidRPr="007E4F66">
        <w:rPr>
          <w:rFonts w:ascii="Cambria" w:hAnsi="Cambria"/>
        </w:rPr>
        <w:t xml:space="preserve">pn. </w:t>
      </w:r>
      <w:r w:rsidR="006F0EAC" w:rsidRPr="007E4F66">
        <w:rPr>
          <w:rFonts w:ascii="Cambria" w:hAnsi="Cambria"/>
        </w:rPr>
        <w:t>„Dostawa mrożonek, drobiu i ryb”  ZP 11/22.</w:t>
      </w:r>
    </w:p>
    <w:p w14:paraId="0104C227" w14:textId="77777777" w:rsidR="00A6336E" w:rsidRDefault="00A6336E" w:rsidP="00A6336E">
      <w:pPr>
        <w:pStyle w:val="Akapitzlist"/>
        <w:widowControl w:val="0"/>
        <w:spacing w:after="0" w:line="240" w:lineRule="auto"/>
        <w:ind w:left="0"/>
        <w:jc w:val="both"/>
      </w:pPr>
    </w:p>
    <w:p w14:paraId="06C14AA1" w14:textId="319ED11C" w:rsidR="00EA2C1C" w:rsidRPr="007E4F66" w:rsidRDefault="00EA2C1C" w:rsidP="007E4F66">
      <w:pPr>
        <w:pStyle w:val="Akapitzlist"/>
        <w:widowControl w:val="0"/>
        <w:spacing w:line="240" w:lineRule="auto"/>
        <w:ind w:left="0" w:firstLine="708"/>
        <w:jc w:val="both"/>
        <w:rPr>
          <w:rFonts w:ascii="Cambria" w:eastAsia="Calibri" w:hAnsi="Cambria"/>
        </w:rPr>
      </w:pPr>
      <w:r w:rsidRPr="007E4F66">
        <w:rPr>
          <w:rFonts w:ascii="Cambria" w:eastAsia="Calibri" w:hAnsi="Cambria"/>
        </w:rPr>
        <w:t xml:space="preserve">Zgodnie z art. 253 ust </w:t>
      </w:r>
      <w:r w:rsidR="00D3781B" w:rsidRPr="007E4F66">
        <w:rPr>
          <w:rFonts w:ascii="Cambria" w:eastAsia="Calibri" w:hAnsi="Cambria"/>
        </w:rPr>
        <w:t xml:space="preserve">1 i </w:t>
      </w:r>
      <w:r w:rsidRPr="007E4F66">
        <w:rPr>
          <w:rFonts w:ascii="Cambria" w:eastAsia="Calibri" w:hAnsi="Cambria"/>
        </w:rPr>
        <w:t xml:space="preserve">2 ustawy z  11 września 2019 r. – Prawo zamówień </w:t>
      </w:r>
      <w:r w:rsidRPr="007E4F66">
        <w:rPr>
          <w:rFonts w:ascii="Cambria" w:hAnsi="Cambria"/>
        </w:rPr>
        <w:t xml:space="preserve"> (Dz. U. z 202</w:t>
      </w:r>
      <w:r w:rsidR="00B70079" w:rsidRPr="007E4F66">
        <w:rPr>
          <w:rFonts w:ascii="Cambria" w:hAnsi="Cambria"/>
        </w:rPr>
        <w:t>2</w:t>
      </w:r>
      <w:r w:rsidRPr="007E4F66">
        <w:rPr>
          <w:rFonts w:ascii="Cambria" w:hAnsi="Cambria"/>
        </w:rPr>
        <w:t xml:space="preserve"> r. poz. 1</w:t>
      </w:r>
      <w:r w:rsidR="00B70079" w:rsidRPr="007E4F66">
        <w:rPr>
          <w:rFonts w:ascii="Cambria" w:hAnsi="Cambria"/>
        </w:rPr>
        <w:t>710</w:t>
      </w:r>
      <w:r w:rsidRPr="007E4F66">
        <w:rPr>
          <w:rFonts w:ascii="Cambria" w:hAnsi="Cambria"/>
        </w:rPr>
        <w:t xml:space="preserve"> z zm.)</w:t>
      </w:r>
      <w:r w:rsidRPr="007E4F66">
        <w:rPr>
          <w:rFonts w:ascii="Cambria" w:eastAsia="Calibri" w:hAnsi="Cambria"/>
        </w:rPr>
        <w:t xml:space="preserve">, Zamawiający informuje, że w ww. postępowaniu o udzielenie zamówienia publicznego prowadzonego w trybie podstawowym bez przeprowadzenia negocjacji Zamawiający dokonał wyboru </w:t>
      </w:r>
      <w:r w:rsidR="006F0EAC" w:rsidRPr="007E4F66">
        <w:rPr>
          <w:rFonts w:ascii="Cambria" w:eastAsia="Calibri" w:hAnsi="Cambria"/>
        </w:rPr>
        <w:t>najkorzystniej</w:t>
      </w:r>
      <w:r w:rsidR="000A2C23" w:rsidRPr="007E4F66">
        <w:rPr>
          <w:rFonts w:ascii="Cambria" w:eastAsia="Calibri" w:hAnsi="Cambria"/>
        </w:rPr>
        <w:t xml:space="preserve"> ofert</w:t>
      </w:r>
      <w:r w:rsidR="006F0EAC" w:rsidRPr="007E4F66">
        <w:rPr>
          <w:rFonts w:ascii="Cambria" w:eastAsia="Calibri" w:hAnsi="Cambria"/>
        </w:rPr>
        <w:t>y</w:t>
      </w:r>
      <w:r w:rsidRPr="007E4F66">
        <w:rPr>
          <w:rFonts w:ascii="Cambria" w:eastAsia="Calibri" w:hAnsi="Cambria"/>
        </w:rPr>
        <w:t>:</w:t>
      </w:r>
    </w:p>
    <w:p w14:paraId="41A62050" w14:textId="5E45830D" w:rsidR="005464A2" w:rsidRPr="007E4F66" w:rsidRDefault="005464A2" w:rsidP="005464A2">
      <w:pPr>
        <w:spacing w:after="0"/>
        <w:rPr>
          <w:rFonts w:ascii="Cambria" w:hAnsi="Cambria" w:cstheme="minorHAnsi"/>
        </w:rPr>
      </w:pPr>
      <w:r w:rsidRPr="007E4F66">
        <w:rPr>
          <w:rFonts w:ascii="Cambria" w:hAnsi="Cambria" w:cstheme="minorHAnsi"/>
        </w:rPr>
        <w:t>CHŁODNIE EUROPEJSKIE SP. ZO.O.</w:t>
      </w:r>
    </w:p>
    <w:p w14:paraId="43C94FF4" w14:textId="1D3281EB" w:rsidR="00B70079" w:rsidRPr="007E4F66" w:rsidRDefault="005464A2" w:rsidP="005464A2">
      <w:pPr>
        <w:pStyle w:val="Akapitzlist"/>
        <w:widowControl w:val="0"/>
        <w:spacing w:after="0" w:line="240" w:lineRule="auto"/>
        <w:ind w:left="0"/>
        <w:jc w:val="both"/>
        <w:rPr>
          <w:rFonts w:ascii="Cambria" w:eastAsia="Calibri" w:hAnsi="Cambria" w:cstheme="minorHAnsi"/>
        </w:rPr>
      </w:pPr>
      <w:r w:rsidRPr="007E4F66">
        <w:rPr>
          <w:rFonts w:ascii="Cambria" w:hAnsi="Cambria" w:cstheme="minorHAnsi"/>
        </w:rPr>
        <w:t>41-260 SŁAWKÓW, UL. FABRYCZNA 14</w:t>
      </w:r>
    </w:p>
    <w:p w14:paraId="1BF2CDD0" w14:textId="77777777" w:rsidR="005670CC" w:rsidRDefault="005670CC" w:rsidP="00A6336E">
      <w:pPr>
        <w:widowControl w:val="0"/>
        <w:spacing w:after="0" w:line="240" w:lineRule="auto"/>
        <w:jc w:val="both"/>
        <w:rPr>
          <w:rFonts w:eastAsia="Calibri"/>
          <w:sz w:val="24"/>
          <w:szCs w:val="24"/>
          <w:u w:val="single"/>
        </w:rPr>
      </w:pPr>
    </w:p>
    <w:p w14:paraId="5C2910FD" w14:textId="3AD75BDA" w:rsidR="00EA2C1C" w:rsidRPr="009829F4" w:rsidRDefault="00EA2C1C" w:rsidP="000A2C23">
      <w:pPr>
        <w:widowControl w:val="0"/>
        <w:spacing w:after="0" w:line="240" w:lineRule="auto"/>
        <w:jc w:val="both"/>
        <w:rPr>
          <w:rFonts w:eastAsia="Calibri"/>
          <w:sz w:val="24"/>
          <w:szCs w:val="24"/>
          <w:u w:val="single"/>
        </w:rPr>
      </w:pPr>
      <w:r w:rsidRPr="009829F4">
        <w:rPr>
          <w:rFonts w:eastAsia="Calibri"/>
          <w:sz w:val="24"/>
          <w:szCs w:val="24"/>
          <w:u w:val="single"/>
        </w:rPr>
        <w:t>Uzasadnienie wyboru:</w:t>
      </w:r>
    </w:p>
    <w:p w14:paraId="2E7DA37C" w14:textId="14D79BEC" w:rsidR="00EA2C1C" w:rsidRDefault="00EA2C1C" w:rsidP="000A2C23">
      <w:pPr>
        <w:widowControl w:val="0"/>
        <w:spacing w:after="0" w:line="240" w:lineRule="auto"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Ofert</w:t>
      </w:r>
      <w:r w:rsidR="00623DD7">
        <w:rPr>
          <w:rFonts w:ascii="Cambria" w:eastAsia="Calibri" w:hAnsi="Cambria" w:cs="Arial"/>
        </w:rPr>
        <w:t>a</w:t>
      </w:r>
      <w:r>
        <w:rPr>
          <w:rFonts w:ascii="Cambria" w:eastAsia="Calibri" w:hAnsi="Cambria" w:cs="Arial"/>
        </w:rPr>
        <w:t xml:space="preserve"> spełnia wymagania określone w ustawie Prawo zamówień publicznych oraz specyfikacji warunków zamówienia. Oferta uzyskała największą liczbę punktów</w:t>
      </w:r>
      <w:r w:rsidR="00E45F4B">
        <w:rPr>
          <w:rFonts w:ascii="Cambria" w:eastAsia="Calibri" w:hAnsi="Cambria" w:cs="Arial"/>
        </w:rPr>
        <w:t xml:space="preserve"> zgodnie z formułą oceny ofert.</w:t>
      </w:r>
    </w:p>
    <w:p w14:paraId="7FE2128A" w14:textId="77777777" w:rsidR="00E45F4B" w:rsidRDefault="00E45F4B" w:rsidP="000A2C23">
      <w:pPr>
        <w:widowControl w:val="0"/>
        <w:spacing w:after="0" w:line="240" w:lineRule="auto"/>
        <w:jc w:val="both"/>
        <w:rPr>
          <w:rFonts w:ascii="Cambria" w:eastAsia="Calibri" w:hAnsi="Cambria" w:cs="Arial"/>
        </w:rPr>
      </w:pPr>
    </w:p>
    <w:p w14:paraId="7E852BA9" w14:textId="31A40FD4" w:rsidR="00EA2C1C" w:rsidRDefault="00EA2C1C" w:rsidP="000A2C23">
      <w:pPr>
        <w:widowControl w:val="0"/>
        <w:spacing w:after="0" w:line="240" w:lineRule="auto"/>
        <w:jc w:val="both"/>
        <w:rPr>
          <w:rFonts w:eastAsia="Calibri"/>
          <w:sz w:val="24"/>
          <w:szCs w:val="24"/>
          <w:u w:val="single"/>
        </w:rPr>
      </w:pPr>
      <w:r w:rsidRPr="00302834">
        <w:rPr>
          <w:rFonts w:eastAsia="Calibri"/>
          <w:sz w:val="24"/>
          <w:szCs w:val="24"/>
          <w:u w:val="single"/>
        </w:rPr>
        <w:t>Tabela ze streszczeniem oceną złożonych ofert</w:t>
      </w:r>
      <w:r>
        <w:rPr>
          <w:rFonts w:eastAsia="Calibri"/>
          <w:sz w:val="24"/>
          <w:szCs w:val="24"/>
          <w:u w:val="single"/>
        </w:rPr>
        <w:t>:</w:t>
      </w:r>
      <w:r w:rsidRPr="00302834">
        <w:rPr>
          <w:rFonts w:eastAsia="Calibri"/>
          <w:sz w:val="24"/>
          <w:szCs w:val="24"/>
          <w:u w:val="single"/>
        </w:rPr>
        <w:t xml:space="preserve"> </w:t>
      </w:r>
    </w:p>
    <w:tbl>
      <w:tblPr>
        <w:tblW w:w="9310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4990"/>
        <w:gridCol w:w="1276"/>
        <w:gridCol w:w="1559"/>
        <w:gridCol w:w="986"/>
      </w:tblGrid>
      <w:tr w:rsidR="000A2C23" w:rsidRPr="008E7063" w14:paraId="590ABD96" w14:textId="77777777" w:rsidTr="005670CC">
        <w:trPr>
          <w:trHeight w:val="985"/>
        </w:trPr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6D890E9B" w14:textId="6EB9ACBA" w:rsidR="000A2C23" w:rsidRPr="00376398" w:rsidRDefault="00E45F4B" w:rsidP="00E45F4B">
            <w:pPr>
              <w:widowControl w:val="0"/>
              <w:spacing w:after="0" w:line="120" w:lineRule="atLeast"/>
              <w:ind w:hanging="39"/>
              <w:jc w:val="center"/>
              <w:rPr>
                <w:rFonts w:eastAsia="Calibri"/>
                <w:b/>
                <w:sz w:val="10"/>
                <w:szCs w:val="10"/>
              </w:rPr>
            </w:pPr>
            <w:r>
              <w:rPr>
                <w:rFonts w:eastAsia="Calibri"/>
                <w:b/>
                <w:sz w:val="10"/>
                <w:szCs w:val="10"/>
              </w:rPr>
              <w:t>Numer</w:t>
            </w:r>
          </w:p>
        </w:tc>
        <w:tc>
          <w:tcPr>
            <w:tcW w:w="4990" w:type="dxa"/>
            <w:tcBorders>
              <w:bottom w:val="single" w:sz="4" w:space="0" w:color="auto"/>
            </w:tcBorders>
            <w:vAlign w:val="center"/>
          </w:tcPr>
          <w:p w14:paraId="3E0250A9" w14:textId="77777777" w:rsidR="000A2C23" w:rsidRPr="004B58D0" w:rsidRDefault="000A2C23" w:rsidP="00E45F4B">
            <w:pPr>
              <w:widowControl w:val="0"/>
              <w:spacing w:after="0" w:line="12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Nazwa (firma), siedziba i adres Wykonawcy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9DD4313" w14:textId="77777777" w:rsidR="000A2C23" w:rsidRPr="00302834" w:rsidRDefault="000A2C23" w:rsidP="00E45F4B">
            <w:pPr>
              <w:widowControl w:val="0"/>
              <w:spacing w:after="0" w:line="120" w:lineRule="atLeast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02834">
              <w:rPr>
                <w:rFonts w:eastAsia="Calibri"/>
                <w:b/>
                <w:sz w:val="18"/>
                <w:szCs w:val="18"/>
              </w:rPr>
              <w:t>Liczba punktów w kryterium C</w:t>
            </w:r>
            <w:r>
              <w:rPr>
                <w:rFonts w:eastAsia="Calibri"/>
                <w:b/>
                <w:sz w:val="18"/>
                <w:szCs w:val="18"/>
              </w:rPr>
              <w:t>ENA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8632E62" w14:textId="4FEE3847" w:rsidR="000A2C23" w:rsidRPr="00302834" w:rsidRDefault="000A2C23" w:rsidP="00E45F4B">
            <w:pPr>
              <w:widowControl w:val="0"/>
              <w:spacing w:after="0" w:line="120" w:lineRule="atLeast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02834">
              <w:rPr>
                <w:rFonts w:eastAsia="Calibri"/>
                <w:b/>
                <w:sz w:val="18"/>
                <w:szCs w:val="18"/>
              </w:rPr>
              <w:t>Liczba punktów w kryterium</w:t>
            </w:r>
            <w:r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="00FF3317" w:rsidRPr="00FF3317">
              <w:rPr>
                <w:b/>
                <w:bCs/>
                <w:sz w:val="16"/>
                <w:szCs w:val="16"/>
              </w:rPr>
              <w:t>TERMIN REALIZACJI POJEDYNCZEGO ZAMÓWIENIA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14:paraId="4FF73074" w14:textId="77777777" w:rsidR="000A2C23" w:rsidRDefault="000A2C23" w:rsidP="00E45F4B">
            <w:pPr>
              <w:widowControl w:val="0"/>
              <w:spacing w:after="0" w:line="120" w:lineRule="atLeast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Łączna ilość punktów</w:t>
            </w:r>
          </w:p>
        </w:tc>
      </w:tr>
      <w:tr w:rsidR="005464A2" w:rsidRPr="00623DD7" w14:paraId="2AD70A54" w14:textId="77777777" w:rsidTr="005464A2">
        <w:trPr>
          <w:trHeight w:val="558"/>
        </w:trPr>
        <w:tc>
          <w:tcPr>
            <w:tcW w:w="499" w:type="dxa"/>
            <w:vAlign w:val="center"/>
          </w:tcPr>
          <w:p w14:paraId="5E213AD3" w14:textId="7FEF4FE4" w:rsidR="005464A2" w:rsidRPr="00623DD7" w:rsidRDefault="005464A2" w:rsidP="005464A2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623DD7">
              <w:rPr>
                <w:rFonts w:eastAsia="Calibri"/>
              </w:rPr>
              <w:t>1.</w:t>
            </w:r>
          </w:p>
        </w:tc>
        <w:tc>
          <w:tcPr>
            <w:tcW w:w="4990" w:type="dxa"/>
          </w:tcPr>
          <w:p w14:paraId="1F63E68F" w14:textId="77777777" w:rsidR="005464A2" w:rsidRDefault="005464A2" w:rsidP="005464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CHŁODNIE EUROPEJSKIE SP. ZO.O.</w:t>
            </w:r>
          </w:p>
          <w:p w14:paraId="3BDA9B80" w14:textId="5690BA97" w:rsidR="005464A2" w:rsidRPr="00B70079" w:rsidRDefault="005464A2" w:rsidP="00546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41-260 SŁAWKÓW, UL. FABRYCZNA 14</w:t>
            </w:r>
          </w:p>
        </w:tc>
        <w:tc>
          <w:tcPr>
            <w:tcW w:w="1276" w:type="dxa"/>
            <w:vAlign w:val="center"/>
          </w:tcPr>
          <w:p w14:paraId="4C8C5816" w14:textId="60A3B227" w:rsidR="005464A2" w:rsidRPr="00623DD7" w:rsidRDefault="005464A2" w:rsidP="005464A2">
            <w:pPr>
              <w:spacing w:line="240" w:lineRule="auto"/>
              <w:jc w:val="center"/>
            </w:pPr>
            <w:r>
              <w:t>60</w:t>
            </w:r>
          </w:p>
        </w:tc>
        <w:tc>
          <w:tcPr>
            <w:tcW w:w="1559" w:type="dxa"/>
            <w:vAlign w:val="center"/>
          </w:tcPr>
          <w:p w14:paraId="3F1C34FC" w14:textId="1681DA9D" w:rsidR="005464A2" w:rsidRPr="00623DD7" w:rsidRDefault="005464A2" w:rsidP="005464A2">
            <w:pPr>
              <w:spacing w:line="240" w:lineRule="auto"/>
              <w:jc w:val="center"/>
            </w:pPr>
            <w:r>
              <w:t>40</w:t>
            </w:r>
          </w:p>
        </w:tc>
        <w:tc>
          <w:tcPr>
            <w:tcW w:w="986" w:type="dxa"/>
            <w:vAlign w:val="center"/>
          </w:tcPr>
          <w:p w14:paraId="38297E17" w14:textId="0C7AF2B3" w:rsidR="005464A2" w:rsidRPr="00623DD7" w:rsidRDefault="005464A2" w:rsidP="005464A2">
            <w:pPr>
              <w:spacing w:line="240" w:lineRule="auto"/>
              <w:jc w:val="center"/>
            </w:pPr>
            <w:r>
              <w:t>100</w:t>
            </w:r>
          </w:p>
        </w:tc>
      </w:tr>
      <w:tr w:rsidR="00D3781B" w:rsidRPr="00623DD7" w14:paraId="6091DC6E" w14:textId="77777777" w:rsidTr="00D62AB5">
        <w:trPr>
          <w:trHeight w:val="558"/>
        </w:trPr>
        <w:tc>
          <w:tcPr>
            <w:tcW w:w="499" w:type="dxa"/>
            <w:vAlign w:val="center"/>
          </w:tcPr>
          <w:p w14:paraId="1AC40A65" w14:textId="153210AE" w:rsidR="00D3781B" w:rsidRPr="00623DD7" w:rsidRDefault="00F85697" w:rsidP="005464A2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4990" w:type="dxa"/>
          </w:tcPr>
          <w:p w14:paraId="6DCF8C65" w14:textId="56C2598D" w:rsidR="00D3781B" w:rsidRDefault="00D3781B" w:rsidP="005464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0D88">
              <w:t>HURTOWNIA DROBIU, MROŻONEK I JAJ KRZYSZTOF DUDA</w:t>
            </w:r>
            <w:r>
              <w:t xml:space="preserve">, </w:t>
            </w:r>
            <w:r w:rsidRPr="00AE0D88">
              <w:t>UL. ŁĘGOWA 28, 43-430 SKOCZÓW</w:t>
            </w:r>
          </w:p>
        </w:tc>
        <w:tc>
          <w:tcPr>
            <w:tcW w:w="3821" w:type="dxa"/>
            <w:gridSpan w:val="3"/>
            <w:vAlign w:val="center"/>
          </w:tcPr>
          <w:p w14:paraId="322AA418" w14:textId="77777777" w:rsidR="00D3781B" w:rsidRDefault="00D3781B" w:rsidP="00D3781B">
            <w:pPr>
              <w:spacing w:after="0" w:line="240" w:lineRule="auto"/>
              <w:jc w:val="center"/>
            </w:pPr>
            <w:r>
              <w:t xml:space="preserve">OFERTA ODRZUCONA </w:t>
            </w:r>
          </w:p>
          <w:p w14:paraId="1B09C331" w14:textId="46747071" w:rsidR="00D3781B" w:rsidRDefault="00D3781B" w:rsidP="00F85697">
            <w:pPr>
              <w:spacing w:after="0" w:line="240" w:lineRule="auto"/>
              <w:jc w:val="center"/>
            </w:pPr>
            <w:r>
              <w:t xml:space="preserve">na podstawie art. 226 ust. 1 pkt </w:t>
            </w:r>
            <w:r w:rsidR="00F85697">
              <w:t>6</w:t>
            </w:r>
          </w:p>
        </w:tc>
      </w:tr>
    </w:tbl>
    <w:p w14:paraId="7E0006C3" w14:textId="6210635E" w:rsidR="000A2C23" w:rsidRDefault="000A2C23" w:rsidP="000A2C23">
      <w:pPr>
        <w:widowControl w:val="0"/>
        <w:spacing w:after="0" w:line="240" w:lineRule="auto"/>
        <w:jc w:val="both"/>
        <w:rPr>
          <w:rFonts w:eastAsia="Calibri"/>
          <w:sz w:val="24"/>
          <w:szCs w:val="24"/>
          <w:u w:val="single"/>
        </w:rPr>
      </w:pPr>
    </w:p>
    <w:p w14:paraId="0FE43E21" w14:textId="77777777" w:rsidR="007E4F66" w:rsidRDefault="00F85697" w:rsidP="007E4F66">
      <w:pPr>
        <w:spacing w:before="100" w:beforeAutospacing="1" w:after="0" w:line="240" w:lineRule="auto"/>
        <w:jc w:val="center"/>
        <w:rPr>
          <w:rFonts w:ascii="Cambria" w:eastAsia="Times New Roman" w:hAnsi="Cambria" w:cstheme="majorHAnsi"/>
          <w:b/>
          <w:sz w:val="24"/>
          <w:szCs w:val="24"/>
          <w:lang w:eastAsia="pl-PL"/>
        </w:rPr>
      </w:pPr>
      <w:r w:rsidRPr="00F85697">
        <w:rPr>
          <w:rFonts w:ascii="Cambria" w:eastAsia="Times New Roman" w:hAnsi="Cambria" w:cstheme="majorHAnsi"/>
          <w:b/>
          <w:sz w:val="24"/>
          <w:szCs w:val="24"/>
          <w:lang w:eastAsia="pl-PL"/>
        </w:rPr>
        <w:t>Informacja o odrzuceniu oferty nr 2</w:t>
      </w:r>
      <w:r w:rsidR="00D3781B" w:rsidRPr="005464A2">
        <w:rPr>
          <w:rFonts w:ascii="Cambria" w:eastAsia="Times New Roman" w:hAnsi="Cambria" w:cstheme="majorHAnsi"/>
          <w:b/>
          <w:sz w:val="24"/>
          <w:szCs w:val="24"/>
          <w:lang w:eastAsia="pl-PL"/>
        </w:rPr>
        <w:t xml:space="preserve"> </w:t>
      </w:r>
    </w:p>
    <w:p w14:paraId="42CF7FE1" w14:textId="729EBD3F" w:rsidR="00D3781B" w:rsidRDefault="007E4F66" w:rsidP="007E4F66">
      <w:pPr>
        <w:spacing w:after="0" w:line="240" w:lineRule="auto"/>
        <w:jc w:val="center"/>
        <w:rPr>
          <w:rFonts w:ascii="Cambria" w:eastAsia="Times New Roman" w:hAnsi="Cambria" w:cstheme="majorHAnsi"/>
          <w:lang w:eastAsia="pl-PL"/>
        </w:rPr>
      </w:pPr>
      <w:r w:rsidRPr="007E4F66">
        <w:rPr>
          <w:rFonts w:ascii="Cambria" w:eastAsia="Times New Roman" w:hAnsi="Cambria" w:cstheme="majorHAnsi"/>
          <w:lang w:eastAsia="pl-PL"/>
        </w:rPr>
        <w:t xml:space="preserve">złożonej przez Hurtownię </w:t>
      </w:r>
      <w:r>
        <w:rPr>
          <w:rFonts w:ascii="Cambria" w:eastAsia="Times New Roman" w:hAnsi="Cambria" w:cstheme="majorHAnsi"/>
          <w:lang w:eastAsia="pl-PL"/>
        </w:rPr>
        <w:t>d</w:t>
      </w:r>
      <w:r w:rsidRPr="007E4F66">
        <w:rPr>
          <w:rFonts w:ascii="Cambria" w:eastAsia="Times New Roman" w:hAnsi="Cambria" w:cstheme="majorHAnsi"/>
          <w:lang w:eastAsia="pl-PL"/>
        </w:rPr>
        <w:t>robiu, mrożonek i jaj Krzysztof Duda</w:t>
      </w:r>
      <w:r>
        <w:rPr>
          <w:rFonts w:ascii="Cambria" w:eastAsia="Times New Roman" w:hAnsi="Cambria" w:cstheme="majorHAnsi"/>
          <w:lang w:eastAsia="pl-PL"/>
        </w:rPr>
        <w:t>, ul. Łęgowa 28, 43-430 Skoczów</w:t>
      </w:r>
    </w:p>
    <w:p w14:paraId="3B2DFDFE" w14:textId="4ECEFF6A" w:rsidR="005464A2" w:rsidRPr="005464A2" w:rsidRDefault="00F85697" w:rsidP="005464A2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386A58">
        <w:rPr>
          <w:rFonts w:ascii="Cambria" w:eastAsia="Calibri" w:hAnsi="Cambria"/>
        </w:rPr>
        <w:t xml:space="preserve">Zgodnie z art. 253 ust 1 pkt 2 ustawy z  11 września 2019 r. – Prawo zamówień </w:t>
      </w:r>
      <w:r w:rsidRPr="00386A58">
        <w:rPr>
          <w:rFonts w:ascii="Cambria" w:hAnsi="Cambria"/>
        </w:rPr>
        <w:t xml:space="preserve"> (Dz. U. z 2022 r. poz. 1710 z zm.)</w:t>
      </w:r>
      <w:r w:rsidRPr="00386A58">
        <w:rPr>
          <w:rFonts w:ascii="Cambria" w:eastAsia="Calibri" w:hAnsi="Cambria"/>
        </w:rPr>
        <w:t>, Zamawiający informuje</w:t>
      </w:r>
      <w:r w:rsidRPr="00386A58">
        <w:rPr>
          <w:rFonts w:ascii="Cambria" w:eastAsia="Times New Roman" w:hAnsi="Cambria" w:cs="Times New Roman"/>
          <w:lang w:eastAsia="pl-PL"/>
        </w:rPr>
        <w:t xml:space="preserve"> </w:t>
      </w:r>
      <w:r w:rsidR="005464A2" w:rsidRPr="005464A2">
        <w:rPr>
          <w:rFonts w:ascii="Cambria" w:eastAsia="Times New Roman" w:hAnsi="Cambria" w:cs="Times New Roman"/>
          <w:lang w:eastAsia="pl-PL"/>
        </w:rPr>
        <w:t xml:space="preserve">o odrzuceniu oferty nr </w:t>
      </w:r>
      <w:r w:rsidR="00573834">
        <w:rPr>
          <w:rFonts w:ascii="Cambria" w:eastAsia="Times New Roman" w:hAnsi="Cambria" w:cs="Times New Roman"/>
          <w:lang w:eastAsia="pl-PL"/>
        </w:rPr>
        <w:t>2</w:t>
      </w:r>
      <w:r w:rsidR="007E4F66">
        <w:rPr>
          <w:rFonts w:ascii="Cambria" w:eastAsia="Times New Roman" w:hAnsi="Cambria" w:cs="Times New Roman"/>
          <w:lang w:eastAsia="pl-PL"/>
        </w:rPr>
        <w:t>.</w:t>
      </w:r>
    </w:p>
    <w:p w14:paraId="20DF4DB9" w14:textId="77777777" w:rsidR="00573834" w:rsidRPr="00573834" w:rsidRDefault="00573834" w:rsidP="0057383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-BoldMT"/>
          <w:b/>
          <w:bCs/>
          <w:color w:val="000000"/>
        </w:rPr>
      </w:pPr>
      <w:r w:rsidRPr="00573834">
        <w:rPr>
          <w:rFonts w:ascii="Cambria" w:hAnsi="Cambria" w:cs="Arial-BoldMT"/>
          <w:b/>
          <w:bCs/>
          <w:color w:val="000000"/>
        </w:rPr>
        <w:t>Uzasadnienie faktyczne</w:t>
      </w:r>
    </w:p>
    <w:p w14:paraId="5B3CE28B" w14:textId="0F0DCB37" w:rsidR="00D74546" w:rsidRPr="007E4F66" w:rsidRDefault="00573834" w:rsidP="007E4F66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7E4F66">
        <w:rPr>
          <w:rFonts w:ascii="Cambria" w:hAnsi="Cambria" w:cs="ArialMT"/>
          <w:color w:val="000000"/>
        </w:rPr>
        <w:t xml:space="preserve">Zamawiający określił w dokumentach zamówienia, że oferta </w:t>
      </w:r>
      <w:r w:rsidR="00D74546" w:rsidRPr="007E4F66">
        <w:rPr>
          <w:rFonts w:ascii="Cambria" w:hAnsi="Cambria" w:cs="ArialMT"/>
          <w:color w:val="000000"/>
        </w:rPr>
        <w:t>musi</w:t>
      </w:r>
      <w:r w:rsidRPr="007E4F66">
        <w:rPr>
          <w:rFonts w:ascii="Cambria" w:hAnsi="Cambria" w:cs="ArialMT"/>
          <w:color w:val="000000"/>
        </w:rPr>
        <w:t xml:space="preserve"> być sporządzona z zachowaniem postaci elektronicznej w </w:t>
      </w:r>
      <w:r w:rsidRPr="007E4F66">
        <w:rPr>
          <w:rFonts w:ascii="Cambria" w:hAnsi="Cambria"/>
          <w:bCs/>
        </w:rPr>
        <w:t>ogólnie dostępnych formatach danych. Ofertę, a także oświadczenia składa się, pod rygorem nieważności, w formie elektronicznej lub w postaci elektronicznej opatrzonej podpisem</w:t>
      </w:r>
      <w:r w:rsidR="007E4F66" w:rsidRPr="007E4F66">
        <w:rPr>
          <w:rFonts w:ascii="Cambria" w:eastAsia="Times New Roman" w:hAnsi="Cambria" w:cs="Times New Roman"/>
          <w:lang w:eastAsia="pl-PL"/>
        </w:rPr>
        <w:t xml:space="preserve"> kwalifikowanym</w:t>
      </w:r>
      <w:r w:rsidR="007E4F66">
        <w:rPr>
          <w:rFonts w:ascii="Cambria" w:eastAsia="Times New Roman" w:hAnsi="Cambria" w:cs="Times New Roman"/>
          <w:lang w:eastAsia="pl-PL"/>
        </w:rPr>
        <w:t>, podpisem</w:t>
      </w:r>
      <w:r w:rsidRPr="007E4F66">
        <w:rPr>
          <w:rFonts w:ascii="Cambria" w:hAnsi="Cambria"/>
          <w:bCs/>
        </w:rPr>
        <w:t xml:space="preserve"> zaufanym lub podpisem osobistym. </w:t>
      </w:r>
      <w:r w:rsidR="00D74546" w:rsidRPr="007E4F66">
        <w:rPr>
          <w:rFonts w:ascii="Cambria" w:hAnsi="Cambria"/>
          <w:bCs/>
        </w:rPr>
        <w:t>A</w:t>
      </w:r>
      <w:r w:rsidR="00D74546" w:rsidRPr="007E4F66">
        <w:rPr>
          <w:rFonts w:ascii="Cambria" w:eastAsia="Times New Roman" w:hAnsi="Cambria" w:cs="Times New Roman"/>
          <w:lang w:eastAsia="pl-PL"/>
        </w:rPr>
        <w:t>by złożenie oferty mogło być uznane za skuteczne, wymaga od wykonawcy przekazania zamawiającemu pliku (dokumentu elektronicznego) zawierającego ofertę wraz z właściwym podpisem elektronicznym, który został złożony przed zaszyfrowaniem oferty.</w:t>
      </w:r>
    </w:p>
    <w:p w14:paraId="606B4364" w14:textId="2DB6F646" w:rsidR="00D74546" w:rsidRPr="007E4F66" w:rsidRDefault="00D74546" w:rsidP="007E4F66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7E4F66">
        <w:rPr>
          <w:rFonts w:ascii="Cambria" w:eastAsia="Times New Roman" w:hAnsi="Cambria" w:cs="Times New Roman"/>
          <w:lang w:eastAsia="pl-PL"/>
        </w:rPr>
        <w:t>W toku badania oferty wraz z załącznikami stwierdzono, że złożone pliki nie został opatrzone elektronicznym podpisem kwalifikowanym lub podpisem zaufanym lub podpisem osobistym.</w:t>
      </w:r>
    </w:p>
    <w:p w14:paraId="0E054D77" w14:textId="40A4EE83" w:rsidR="00D74546" w:rsidRPr="007E4F66" w:rsidRDefault="00D74546" w:rsidP="007E4F66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7E4F66">
        <w:rPr>
          <w:rFonts w:ascii="Cambria" w:eastAsia="Times New Roman" w:hAnsi="Cambria" w:cs="Times New Roman"/>
          <w:lang w:eastAsia="pl-PL"/>
        </w:rPr>
        <w:lastRenderedPageBreak/>
        <w:t>Obowiązek zachowania formy elektronicznej, pod rygorem nieważności, opatrzonej podpisem kwalifikowanym lub opatrzonej podpisem zaufanym lub osobistym wynika z art. 63 ust. 2</w:t>
      </w:r>
      <w:r w:rsidR="007E4F66" w:rsidRPr="007E4F66">
        <w:rPr>
          <w:rFonts w:ascii="Cambria" w:eastAsia="Times New Roman" w:hAnsi="Cambria" w:cs="Times New Roman"/>
          <w:lang w:eastAsia="pl-PL"/>
        </w:rPr>
        <w:t xml:space="preserve"> </w:t>
      </w:r>
      <w:r w:rsidRPr="007E4F66">
        <w:rPr>
          <w:rFonts w:ascii="Cambria" w:eastAsia="Times New Roman" w:hAnsi="Cambria" w:cs="Times New Roman"/>
          <w:lang w:eastAsia="pl-PL"/>
        </w:rPr>
        <w:t>ustawy Pzp.</w:t>
      </w:r>
    </w:p>
    <w:p w14:paraId="7C79848D" w14:textId="6A5C79C6" w:rsidR="00D74546" w:rsidRPr="007E4F66" w:rsidRDefault="00D74546" w:rsidP="007E4F66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7E4F66">
        <w:rPr>
          <w:rFonts w:ascii="Cambria" w:eastAsia="Times New Roman" w:hAnsi="Cambria" w:cs="Times New Roman"/>
          <w:lang w:eastAsia="pl-PL"/>
        </w:rPr>
        <w:t>Złożenie oferty bez podpisu elektronicznego jest uchybieniem nieusuwalnym. Dlatego też brak podpisu dokumentów elektronicznych skutkuje ich nieważnością i oferta nr 2 podlega odrzuceniu na podstawie art. 226 ust. 1 pkt 3 ustawy Pzp.</w:t>
      </w:r>
    </w:p>
    <w:p w14:paraId="25D1DA7B" w14:textId="77777777" w:rsidR="00573834" w:rsidRDefault="00573834" w:rsidP="0057383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-BoldMT"/>
          <w:b/>
          <w:bCs/>
        </w:rPr>
      </w:pPr>
    </w:p>
    <w:p w14:paraId="0322E5C5" w14:textId="1812D714" w:rsidR="00573834" w:rsidRPr="00573834" w:rsidRDefault="00573834" w:rsidP="0057383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-BoldMT"/>
          <w:b/>
          <w:bCs/>
        </w:rPr>
      </w:pPr>
      <w:r w:rsidRPr="00573834">
        <w:rPr>
          <w:rFonts w:ascii="Cambria" w:hAnsi="Cambria" w:cs="Arial-BoldMT"/>
          <w:b/>
          <w:bCs/>
        </w:rPr>
        <w:t>Uzasadnienie prawne</w:t>
      </w:r>
    </w:p>
    <w:p w14:paraId="09A76E07" w14:textId="64C0C39C" w:rsidR="00737AB6" w:rsidRPr="007E4F66" w:rsidRDefault="00573834" w:rsidP="007E4F6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MT"/>
        </w:rPr>
      </w:pPr>
      <w:r w:rsidRPr="007E4F66">
        <w:rPr>
          <w:rFonts w:ascii="Cambria" w:hAnsi="Cambria" w:cs="ArialMT"/>
        </w:rPr>
        <w:t xml:space="preserve">Zgodnie z art. </w:t>
      </w:r>
      <w:r w:rsidRPr="007E4F66">
        <w:rPr>
          <w:rFonts w:ascii="Cambria" w:hAnsi="Cambria" w:cs="Arial-BoldMT"/>
          <w:b/>
          <w:bCs/>
        </w:rPr>
        <w:t xml:space="preserve">226 ust. 1 pkt </w:t>
      </w:r>
      <w:r w:rsidR="007E4F66" w:rsidRPr="007E4F66">
        <w:rPr>
          <w:rFonts w:ascii="Cambria" w:hAnsi="Cambria" w:cs="Arial-BoldMT"/>
          <w:b/>
          <w:bCs/>
        </w:rPr>
        <w:t>3</w:t>
      </w:r>
      <w:r w:rsidRPr="007E4F66">
        <w:rPr>
          <w:rFonts w:ascii="Cambria" w:hAnsi="Cambria" w:cs="Arial-BoldMT"/>
          <w:b/>
          <w:bCs/>
        </w:rPr>
        <w:t xml:space="preserve"> </w:t>
      </w:r>
      <w:r w:rsidRPr="007E4F66">
        <w:rPr>
          <w:rFonts w:ascii="Cambria" w:hAnsi="Cambria" w:cs="ArialMT"/>
        </w:rPr>
        <w:t>ustawy</w:t>
      </w:r>
      <w:r w:rsidR="007E4F66" w:rsidRPr="007E4F66">
        <w:rPr>
          <w:rFonts w:ascii="Cambria" w:hAnsi="Cambria" w:cs="ArialMT"/>
        </w:rPr>
        <w:t xml:space="preserve"> Pzp </w:t>
      </w:r>
      <w:r w:rsidRPr="007E4F66">
        <w:rPr>
          <w:rFonts w:ascii="Cambria" w:hAnsi="Cambria" w:cs="ArialMT"/>
        </w:rPr>
        <w:t xml:space="preserve">Zamawiający odrzuca ofertę, jeżeli </w:t>
      </w:r>
      <w:r w:rsidR="007E4F66" w:rsidRPr="007E4F66">
        <w:rPr>
          <w:rFonts w:ascii="Cambria" w:hAnsi="Cambria"/>
        </w:rPr>
        <w:t>jest niezgodna z przepisami ustawy</w:t>
      </w:r>
      <w:r w:rsidR="007E4F66">
        <w:rPr>
          <w:rFonts w:ascii="Cambria" w:hAnsi="Cambria" w:cs="ArialMT"/>
        </w:rPr>
        <w:t>.</w:t>
      </w:r>
    </w:p>
    <w:sectPr w:rsidR="00737AB6" w:rsidRPr="007E4F66" w:rsidSect="00EA2C1C">
      <w:foot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463DD" w14:textId="77777777" w:rsidR="00A72F5B" w:rsidRDefault="00A72F5B" w:rsidP="00A13E27">
      <w:pPr>
        <w:spacing w:after="0" w:line="240" w:lineRule="auto"/>
      </w:pPr>
      <w:r>
        <w:separator/>
      </w:r>
    </w:p>
  </w:endnote>
  <w:endnote w:type="continuationSeparator" w:id="0">
    <w:p w14:paraId="3F85EA8D" w14:textId="77777777" w:rsidR="00A72F5B" w:rsidRDefault="00A72F5B" w:rsidP="00A13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57CF" w14:textId="77777777" w:rsidR="005670CC" w:rsidRPr="005670CC" w:rsidRDefault="005670CC" w:rsidP="005670CC">
    <w:pPr>
      <w:spacing w:after="0" w:line="240" w:lineRule="auto"/>
      <w:jc w:val="both"/>
      <w:rPr>
        <w:sz w:val="18"/>
        <w:szCs w:val="18"/>
      </w:rPr>
    </w:pPr>
    <w:r w:rsidRPr="005670CC">
      <w:rPr>
        <w:sz w:val="18"/>
        <w:szCs w:val="18"/>
      </w:rPr>
      <w:t>Sporządził:</w:t>
    </w:r>
  </w:p>
  <w:p w14:paraId="49BA84C1" w14:textId="77777777" w:rsidR="005670CC" w:rsidRPr="005670CC" w:rsidRDefault="005670CC" w:rsidP="005670CC">
    <w:pPr>
      <w:spacing w:after="0" w:line="240" w:lineRule="auto"/>
      <w:jc w:val="both"/>
      <w:rPr>
        <w:sz w:val="18"/>
        <w:szCs w:val="18"/>
      </w:rPr>
    </w:pPr>
    <w:r w:rsidRPr="005670CC">
      <w:rPr>
        <w:sz w:val="18"/>
        <w:szCs w:val="18"/>
      </w:rPr>
      <w:t>Przewodniczący komisji – Marcin Stawowski</w:t>
    </w:r>
  </w:p>
  <w:p w14:paraId="7C2CAAF4" w14:textId="77777777" w:rsidR="005670CC" w:rsidRDefault="005670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B392E" w14:textId="77777777" w:rsidR="00A72F5B" w:rsidRDefault="00A72F5B" w:rsidP="00A13E27">
      <w:pPr>
        <w:spacing w:after="0" w:line="240" w:lineRule="auto"/>
      </w:pPr>
      <w:r>
        <w:separator/>
      </w:r>
    </w:p>
  </w:footnote>
  <w:footnote w:type="continuationSeparator" w:id="0">
    <w:p w14:paraId="4085536A" w14:textId="77777777" w:rsidR="00A72F5B" w:rsidRDefault="00A72F5B" w:rsidP="00A13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4D58"/>
    <w:multiLevelType w:val="hybridMultilevel"/>
    <w:tmpl w:val="6F5A4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00E2"/>
    <w:multiLevelType w:val="hybridMultilevel"/>
    <w:tmpl w:val="1B1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D2FBF"/>
    <w:multiLevelType w:val="hybridMultilevel"/>
    <w:tmpl w:val="435EE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E3040"/>
    <w:multiLevelType w:val="hybridMultilevel"/>
    <w:tmpl w:val="E934F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81059"/>
    <w:multiLevelType w:val="hybridMultilevel"/>
    <w:tmpl w:val="B94C4720"/>
    <w:lvl w:ilvl="0" w:tplc="04150013">
      <w:start w:val="1"/>
      <w:numFmt w:val="upperRoman"/>
      <w:lvlText w:val="%1."/>
      <w:lvlJc w:val="right"/>
      <w:pPr>
        <w:ind w:left="3552" w:hanging="360"/>
      </w:p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5" w15:restartNumberingAfterBreak="0">
    <w:nsid w:val="373C33A8"/>
    <w:multiLevelType w:val="hybridMultilevel"/>
    <w:tmpl w:val="6304FE8A"/>
    <w:lvl w:ilvl="0" w:tplc="556CA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6224A"/>
    <w:multiLevelType w:val="hybridMultilevel"/>
    <w:tmpl w:val="B23AD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F43E8"/>
    <w:multiLevelType w:val="hybridMultilevel"/>
    <w:tmpl w:val="B28E9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07A04"/>
    <w:multiLevelType w:val="hybridMultilevel"/>
    <w:tmpl w:val="269A5454"/>
    <w:lvl w:ilvl="0" w:tplc="14B6F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D2950"/>
    <w:multiLevelType w:val="hybridMultilevel"/>
    <w:tmpl w:val="D21868B8"/>
    <w:lvl w:ilvl="0" w:tplc="AE5CB3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8D"/>
    <w:rsid w:val="000108AF"/>
    <w:rsid w:val="00026DCD"/>
    <w:rsid w:val="000372CE"/>
    <w:rsid w:val="00047B7E"/>
    <w:rsid w:val="00051628"/>
    <w:rsid w:val="00057F6F"/>
    <w:rsid w:val="00071F24"/>
    <w:rsid w:val="000A14AA"/>
    <w:rsid w:val="000A2C23"/>
    <w:rsid w:val="000A4E92"/>
    <w:rsid w:val="000D0019"/>
    <w:rsid w:val="000D6010"/>
    <w:rsid w:val="00105360"/>
    <w:rsid w:val="00105F05"/>
    <w:rsid w:val="00125140"/>
    <w:rsid w:val="00156127"/>
    <w:rsid w:val="00161C90"/>
    <w:rsid w:val="00167C2A"/>
    <w:rsid w:val="001D2F94"/>
    <w:rsid w:val="001E070C"/>
    <w:rsid w:val="002162D5"/>
    <w:rsid w:val="00235F8C"/>
    <w:rsid w:val="00245969"/>
    <w:rsid w:val="002879BC"/>
    <w:rsid w:val="002B3DBD"/>
    <w:rsid w:val="002B7336"/>
    <w:rsid w:val="002E72B5"/>
    <w:rsid w:val="002F4290"/>
    <w:rsid w:val="003801CB"/>
    <w:rsid w:val="00386A58"/>
    <w:rsid w:val="003A17F5"/>
    <w:rsid w:val="003A3099"/>
    <w:rsid w:val="003D135A"/>
    <w:rsid w:val="003D6FA4"/>
    <w:rsid w:val="003F7ABF"/>
    <w:rsid w:val="004D12B6"/>
    <w:rsid w:val="004D281F"/>
    <w:rsid w:val="004F063E"/>
    <w:rsid w:val="004F3F89"/>
    <w:rsid w:val="00516D1A"/>
    <w:rsid w:val="005279B7"/>
    <w:rsid w:val="00530E2E"/>
    <w:rsid w:val="005464A2"/>
    <w:rsid w:val="00560BFC"/>
    <w:rsid w:val="005670CC"/>
    <w:rsid w:val="00573834"/>
    <w:rsid w:val="0058256D"/>
    <w:rsid w:val="00584BDE"/>
    <w:rsid w:val="005A74E2"/>
    <w:rsid w:val="005A768B"/>
    <w:rsid w:val="005E2E64"/>
    <w:rsid w:val="00616670"/>
    <w:rsid w:val="00623DD7"/>
    <w:rsid w:val="006600BB"/>
    <w:rsid w:val="00680F52"/>
    <w:rsid w:val="006B04C7"/>
    <w:rsid w:val="006E7764"/>
    <w:rsid w:val="006F0EAC"/>
    <w:rsid w:val="006F2AE5"/>
    <w:rsid w:val="006F2B8B"/>
    <w:rsid w:val="006F3F54"/>
    <w:rsid w:val="00717E0C"/>
    <w:rsid w:val="00737AB6"/>
    <w:rsid w:val="0075335C"/>
    <w:rsid w:val="00755D27"/>
    <w:rsid w:val="00757E97"/>
    <w:rsid w:val="00774012"/>
    <w:rsid w:val="007A3831"/>
    <w:rsid w:val="007A3E28"/>
    <w:rsid w:val="007E4F66"/>
    <w:rsid w:val="007E708D"/>
    <w:rsid w:val="00865170"/>
    <w:rsid w:val="008B4D99"/>
    <w:rsid w:val="00906BF4"/>
    <w:rsid w:val="00913E4B"/>
    <w:rsid w:val="009239BC"/>
    <w:rsid w:val="009277BE"/>
    <w:rsid w:val="009309F8"/>
    <w:rsid w:val="00950DCB"/>
    <w:rsid w:val="00992643"/>
    <w:rsid w:val="009D22B2"/>
    <w:rsid w:val="009E4D1D"/>
    <w:rsid w:val="009F64EA"/>
    <w:rsid w:val="00A00E7B"/>
    <w:rsid w:val="00A01134"/>
    <w:rsid w:val="00A13D78"/>
    <w:rsid w:val="00A13E27"/>
    <w:rsid w:val="00A2174F"/>
    <w:rsid w:val="00A21A7E"/>
    <w:rsid w:val="00A37F70"/>
    <w:rsid w:val="00A6336E"/>
    <w:rsid w:val="00A72F5B"/>
    <w:rsid w:val="00A94784"/>
    <w:rsid w:val="00AD7C02"/>
    <w:rsid w:val="00B04887"/>
    <w:rsid w:val="00B24058"/>
    <w:rsid w:val="00B4637D"/>
    <w:rsid w:val="00B51C15"/>
    <w:rsid w:val="00B70079"/>
    <w:rsid w:val="00BA510A"/>
    <w:rsid w:val="00C1502F"/>
    <w:rsid w:val="00C30D15"/>
    <w:rsid w:val="00C33F7F"/>
    <w:rsid w:val="00C6127F"/>
    <w:rsid w:val="00C80620"/>
    <w:rsid w:val="00CB4F48"/>
    <w:rsid w:val="00D3781B"/>
    <w:rsid w:val="00D560A2"/>
    <w:rsid w:val="00D74546"/>
    <w:rsid w:val="00D90D93"/>
    <w:rsid w:val="00D97112"/>
    <w:rsid w:val="00DA568F"/>
    <w:rsid w:val="00DB63FC"/>
    <w:rsid w:val="00DD22E3"/>
    <w:rsid w:val="00DE09AD"/>
    <w:rsid w:val="00E42816"/>
    <w:rsid w:val="00E45F4B"/>
    <w:rsid w:val="00E5604E"/>
    <w:rsid w:val="00E82FEE"/>
    <w:rsid w:val="00E914F3"/>
    <w:rsid w:val="00EA2C1C"/>
    <w:rsid w:val="00EA5B63"/>
    <w:rsid w:val="00EE1BB5"/>
    <w:rsid w:val="00EF4076"/>
    <w:rsid w:val="00EF7D62"/>
    <w:rsid w:val="00F64C9E"/>
    <w:rsid w:val="00F85697"/>
    <w:rsid w:val="00FB3502"/>
    <w:rsid w:val="00FC4F26"/>
    <w:rsid w:val="00FD24D1"/>
    <w:rsid w:val="00FD6E85"/>
    <w:rsid w:val="00FE1037"/>
    <w:rsid w:val="00FF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5A8B"/>
  <w15:docId w15:val="{A0F1EE90-4156-4434-9C7D-074FEAC6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7F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62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64C9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61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3E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3E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3E27"/>
    <w:rPr>
      <w:vertAlign w:val="superscript"/>
    </w:rPr>
  </w:style>
  <w:style w:type="paragraph" w:customStyle="1" w:styleId="Default">
    <w:name w:val="Default"/>
    <w:rsid w:val="00EA2C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7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0CC"/>
  </w:style>
  <w:style w:type="paragraph" w:styleId="Stopka">
    <w:name w:val="footer"/>
    <w:basedOn w:val="Normalny"/>
    <w:link w:val="StopkaZnak"/>
    <w:uiPriority w:val="99"/>
    <w:unhideWhenUsed/>
    <w:rsid w:val="00567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0CC"/>
  </w:style>
  <w:style w:type="paragraph" w:styleId="NormalnyWeb">
    <w:name w:val="Normal (Web)"/>
    <w:basedOn w:val="Normalny"/>
    <w:uiPriority w:val="99"/>
    <w:semiHidden/>
    <w:unhideWhenUsed/>
    <w:rsid w:val="0054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64A2"/>
    <w:rPr>
      <w:b/>
      <w:bCs/>
    </w:rPr>
  </w:style>
  <w:style w:type="character" w:styleId="Uwydatnienie">
    <w:name w:val="Emphasis"/>
    <w:basedOn w:val="Domylnaczcionkaakapitu"/>
    <w:uiPriority w:val="20"/>
    <w:qFormat/>
    <w:rsid w:val="005464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kubalonk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cpkubalonk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2022-06-09T10:40:00Z</cp:lastPrinted>
  <dcterms:created xsi:type="dcterms:W3CDTF">2022-09-23T11:51:00Z</dcterms:created>
  <dcterms:modified xsi:type="dcterms:W3CDTF">2022-09-29T07:48:00Z</dcterms:modified>
</cp:coreProperties>
</file>